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35" w:rsidRDefault="00236935" w:rsidP="00522EF4">
      <w:pPr>
        <w:spacing w:after="0"/>
        <w:jc w:val="center"/>
        <w:rPr>
          <w:b/>
          <w:color w:val="0D0D0D" w:themeColor="text1" w:themeTint="F2"/>
        </w:rPr>
      </w:pPr>
      <w:bookmarkStart w:id="0" w:name="_GoBack"/>
      <w:bookmarkEnd w:id="0"/>
      <w:r>
        <w:rPr>
          <w:b/>
          <w:color w:val="0D0D0D" w:themeColor="text1" w:themeTint="F2"/>
        </w:rPr>
        <w:t xml:space="preserve"> </w:t>
      </w:r>
    </w:p>
    <w:p w:rsidR="00724350" w:rsidRDefault="00522EF4" w:rsidP="00111A42">
      <w:pPr>
        <w:spacing w:after="0" w:line="240" w:lineRule="auto"/>
        <w:jc w:val="center"/>
        <w:rPr>
          <w:b/>
        </w:rPr>
      </w:pPr>
      <w:r>
        <w:rPr>
          <w:b/>
          <w:color w:val="0D0D0D" w:themeColor="text1" w:themeTint="F2"/>
        </w:rPr>
        <w:t>Информация о п</w:t>
      </w:r>
      <w:r w:rsidR="005C54AF" w:rsidRPr="00724350">
        <w:rPr>
          <w:b/>
          <w:color w:val="0D0D0D" w:themeColor="text1" w:themeTint="F2"/>
        </w:rPr>
        <w:t>редоставлени</w:t>
      </w:r>
      <w:r>
        <w:rPr>
          <w:b/>
          <w:color w:val="0D0D0D" w:themeColor="text1" w:themeTint="F2"/>
        </w:rPr>
        <w:t>и</w:t>
      </w:r>
      <w:r w:rsidR="005C54AF" w:rsidRPr="00724350">
        <w:rPr>
          <w:b/>
          <w:color w:val="0D0D0D" w:themeColor="text1" w:themeTint="F2"/>
        </w:rPr>
        <w:t xml:space="preserve"> </w:t>
      </w:r>
      <w:r w:rsidR="00724350" w:rsidRPr="00724350">
        <w:rPr>
          <w:b/>
        </w:rPr>
        <w:t xml:space="preserve">инвалидам </w:t>
      </w:r>
      <w:r w:rsidR="00F51D16" w:rsidRPr="00724350">
        <w:rPr>
          <w:b/>
        </w:rPr>
        <w:t xml:space="preserve">компенсации </w:t>
      </w:r>
      <w:r w:rsidR="00724350" w:rsidRPr="00724350">
        <w:rPr>
          <w:b/>
        </w:rPr>
        <w:t>затрат</w:t>
      </w:r>
    </w:p>
    <w:p w:rsidR="00724350" w:rsidRDefault="00724350" w:rsidP="00111A42">
      <w:pPr>
        <w:spacing w:after="0" w:line="240" w:lineRule="auto"/>
        <w:jc w:val="center"/>
        <w:rPr>
          <w:b/>
        </w:rPr>
      </w:pPr>
      <w:r w:rsidRPr="00724350">
        <w:rPr>
          <w:b/>
        </w:rPr>
        <w:t xml:space="preserve">на приобретение комплектующих и элементов питания </w:t>
      </w:r>
    </w:p>
    <w:p w:rsidR="00724350" w:rsidRDefault="00724350" w:rsidP="00111A42">
      <w:pPr>
        <w:spacing w:after="0" w:line="240" w:lineRule="auto"/>
        <w:jc w:val="center"/>
        <w:rPr>
          <w:b/>
        </w:rPr>
      </w:pPr>
      <w:r w:rsidRPr="00724350">
        <w:rPr>
          <w:b/>
        </w:rPr>
        <w:t>к системе кохлеарной имплантации</w:t>
      </w:r>
    </w:p>
    <w:p w:rsidR="00F51D16" w:rsidRDefault="00F51D16" w:rsidP="00724350">
      <w:pPr>
        <w:spacing w:after="0"/>
        <w:jc w:val="center"/>
        <w:rPr>
          <w:b/>
        </w:rPr>
      </w:pPr>
    </w:p>
    <w:p w:rsidR="00F51D16" w:rsidRDefault="00F51D16" w:rsidP="00111A42">
      <w:pPr>
        <w:pStyle w:val="1"/>
        <w:spacing w:before="0" w:line="240" w:lineRule="auto"/>
        <w:ind w:firstLine="709"/>
        <w:jc w:val="both"/>
      </w:pPr>
      <w:r>
        <w:t xml:space="preserve">В целях улучшения качества жизни инвалидов с нарушением слуха постановлением Правительства Тверской области от 26.04.2019 № 165-пп утвержден Порядок </w:t>
      </w:r>
      <w:r w:rsidRPr="00F51D16">
        <w:t>предоставления компенсации инвалидам затрат на приобретение комплектующих и элементов питания к системе кохлеарной имплантации</w:t>
      </w:r>
      <w:r>
        <w:t>.</w:t>
      </w:r>
    </w:p>
    <w:p w:rsidR="005C1B0A" w:rsidRPr="007D6A25" w:rsidRDefault="005C1B0A" w:rsidP="00522EF4">
      <w:pPr>
        <w:spacing w:after="0"/>
        <w:rPr>
          <w:b/>
          <w:color w:val="0D0D0D" w:themeColor="text1" w:themeTint="F2"/>
        </w:rPr>
      </w:pPr>
    </w:p>
    <w:p w:rsidR="002A23DE" w:rsidRPr="00D64129" w:rsidRDefault="002A23DE" w:rsidP="00522EF4">
      <w:pPr>
        <w:spacing w:after="0"/>
        <w:jc w:val="both"/>
        <w:rPr>
          <w:b/>
        </w:rPr>
      </w:pPr>
      <w:r w:rsidRPr="00D64129">
        <w:rPr>
          <w:b/>
        </w:rPr>
        <w:t>Кто получает?</w:t>
      </w:r>
    </w:p>
    <w:p w:rsidR="00724350" w:rsidRPr="00724350" w:rsidRDefault="00724350" w:rsidP="00111A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350">
        <w:rPr>
          <w:rFonts w:ascii="Times New Roman" w:hAnsi="Times New Roman"/>
          <w:sz w:val="28"/>
          <w:szCs w:val="28"/>
        </w:rPr>
        <w:t>Компенсация назначается и выплачивается инвалиду</w:t>
      </w:r>
      <w:r w:rsidR="00522EF4">
        <w:rPr>
          <w:rFonts w:ascii="Times New Roman" w:hAnsi="Times New Roman"/>
          <w:sz w:val="28"/>
          <w:szCs w:val="28"/>
        </w:rPr>
        <w:t xml:space="preserve"> (в т.ч. ребенку-инвалиду)</w:t>
      </w:r>
      <w:r w:rsidRPr="00724350">
        <w:rPr>
          <w:rFonts w:ascii="Times New Roman" w:hAnsi="Times New Roman"/>
          <w:sz w:val="28"/>
          <w:szCs w:val="28"/>
        </w:rPr>
        <w:t>, которому проведена операция по вживлению кохлеарных имплантов, являющемуся гражданином Российской Федерации, место жительства которого находится на территории Тверской области.</w:t>
      </w:r>
    </w:p>
    <w:p w:rsidR="00522EF4" w:rsidRDefault="00522EF4" w:rsidP="00D64129">
      <w:pPr>
        <w:jc w:val="both"/>
        <w:rPr>
          <w:b/>
        </w:rPr>
      </w:pPr>
    </w:p>
    <w:p w:rsidR="002A23DE" w:rsidRPr="00D64129" w:rsidRDefault="002A23DE" w:rsidP="00522EF4">
      <w:pPr>
        <w:spacing w:after="0"/>
        <w:jc w:val="both"/>
        <w:rPr>
          <w:b/>
        </w:rPr>
      </w:pPr>
      <w:r w:rsidRPr="00D64129">
        <w:rPr>
          <w:b/>
        </w:rPr>
        <w:t>Размер социальной поддержки</w:t>
      </w:r>
    </w:p>
    <w:p w:rsidR="007653ED" w:rsidRDefault="007653ED" w:rsidP="00111A42">
      <w:pPr>
        <w:spacing w:after="0" w:line="240" w:lineRule="auto"/>
        <w:ind w:firstLine="709"/>
        <w:jc w:val="both"/>
      </w:pPr>
      <w:r>
        <w:t>Компенсация носит заявительный характер и выплачивается один раз в год в размере 100% фактически понесенных расходов, но не более 30 000 рублей на одну систему кохлеарной имплантации.</w:t>
      </w:r>
    </w:p>
    <w:p w:rsidR="00BD09FC" w:rsidRPr="00BD09FC" w:rsidRDefault="00522EF4" w:rsidP="00111A42">
      <w:pPr>
        <w:spacing w:after="0" w:line="240" w:lineRule="auto"/>
        <w:ind w:firstLine="709"/>
        <w:jc w:val="both"/>
      </w:pPr>
      <w:r>
        <w:t xml:space="preserve">Компенсация производится </w:t>
      </w:r>
      <w:r w:rsidR="00111A42">
        <w:t xml:space="preserve">государственными казенными учреждениями </w:t>
      </w:r>
      <w:r>
        <w:t>– центрами социальной поддержки населения</w:t>
      </w:r>
      <w:r w:rsidR="00111A42">
        <w:t xml:space="preserve"> Тверской области (по месту жительства инвалида)</w:t>
      </w:r>
      <w:r>
        <w:t>.</w:t>
      </w:r>
    </w:p>
    <w:p w:rsidR="00111A42" w:rsidRDefault="00111A42" w:rsidP="007653ED">
      <w:pPr>
        <w:jc w:val="both"/>
        <w:rPr>
          <w:b/>
        </w:rPr>
      </w:pPr>
    </w:p>
    <w:p w:rsidR="002A23DE" w:rsidRPr="00D64129" w:rsidRDefault="00522EF4" w:rsidP="007653ED">
      <w:pPr>
        <w:jc w:val="both"/>
        <w:rPr>
          <w:b/>
        </w:rPr>
      </w:pPr>
      <w:r>
        <w:rPr>
          <w:b/>
        </w:rPr>
        <w:t>Куда подаются документы</w:t>
      </w:r>
    </w:p>
    <w:p w:rsidR="005C1B0A" w:rsidRPr="007653ED" w:rsidRDefault="000D78AE" w:rsidP="00111A42">
      <w:pPr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7653ED">
        <w:rPr>
          <w:color w:val="000000" w:themeColor="text1"/>
          <w:shd w:val="clear" w:color="auto" w:fill="FFFFFF"/>
        </w:rPr>
        <w:t xml:space="preserve">Документы можно подать одним из следующих способов: 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 xml:space="preserve">1) при личном обращении - через любой филиал государственного автономного учреждения Тверской области </w:t>
      </w:r>
      <w:r>
        <w:rPr>
          <w:color w:val="000000" w:themeColor="text1"/>
        </w:rPr>
        <w:t>«</w:t>
      </w:r>
      <w:r w:rsidRPr="007653ED">
        <w:rPr>
          <w:color w:val="000000" w:themeColor="text1"/>
        </w:rPr>
        <w:t>Многофункциональный центр предоставления государственных и муниципальных услуг</w:t>
      </w:r>
      <w:r>
        <w:rPr>
          <w:color w:val="000000" w:themeColor="text1"/>
        </w:rPr>
        <w:t>»</w:t>
      </w:r>
      <w:r w:rsidRPr="007653ED">
        <w:rPr>
          <w:color w:val="000000" w:themeColor="text1"/>
        </w:rPr>
        <w:t xml:space="preserve"> (далее - МФЦ);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 xml:space="preserve">2) посредством почтовой связи - в адрес </w:t>
      </w:r>
      <w:r w:rsidR="00111A42" w:rsidRPr="00EA4481">
        <w:rPr>
          <w:color w:val="0D0D0D" w:themeColor="text1" w:themeTint="F2"/>
          <w:shd w:val="clear" w:color="auto" w:fill="FFFFFF"/>
        </w:rPr>
        <w:t>государственно</w:t>
      </w:r>
      <w:r w:rsidR="00111A42">
        <w:rPr>
          <w:color w:val="0D0D0D" w:themeColor="text1" w:themeTint="F2"/>
          <w:shd w:val="clear" w:color="auto" w:fill="FFFFFF"/>
        </w:rPr>
        <w:t>го</w:t>
      </w:r>
      <w:r w:rsidR="00111A42" w:rsidRPr="00EA4481">
        <w:rPr>
          <w:color w:val="0D0D0D" w:themeColor="text1" w:themeTint="F2"/>
          <w:shd w:val="clear" w:color="auto" w:fill="FFFFFF"/>
        </w:rPr>
        <w:t xml:space="preserve"> казенно</w:t>
      </w:r>
      <w:r w:rsidR="00111A42">
        <w:rPr>
          <w:color w:val="0D0D0D" w:themeColor="text1" w:themeTint="F2"/>
          <w:shd w:val="clear" w:color="auto" w:fill="FFFFFF"/>
        </w:rPr>
        <w:t>го</w:t>
      </w:r>
      <w:r w:rsidR="00111A42" w:rsidRPr="00EA4481">
        <w:rPr>
          <w:color w:val="0D0D0D" w:themeColor="text1" w:themeTint="F2"/>
          <w:shd w:val="clear" w:color="auto" w:fill="FFFFFF"/>
        </w:rPr>
        <w:t xml:space="preserve"> учреждени</w:t>
      </w:r>
      <w:r w:rsidR="00111A42">
        <w:rPr>
          <w:color w:val="0D0D0D" w:themeColor="text1" w:themeTint="F2"/>
          <w:shd w:val="clear" w:color="auto" w:fill="FFFFFF"/>
        </w:rPr>
        <w:t>я</w:t>
      </w:r>
      <w:r w:rsidR="00111A42" w:rsidRPr="00EA4481">
        <w:rPr>
          <w:color w:val="0D0D0D" w:themeColor="text1" w:themeTint="F2"/>
          <w:shd w:val="clear" w:color="auto" w:fill="FFFFFF"/>
        </w:rPr>
        <w:t xml:space="preserve"> Тверской области – центр </w:t>
      </w:r>
      <w:r w:rsidR="00111A42">
        <w:rPr>
          <w:color w:val="0D0D0D" w:themeColor="text1" w:themeTint="F2"/>
          <w:shd w:val="clear" w:color="auto" w:fill="FFFFFF"/>
        </w:rPr>
        <w:t>социальной поддержки населения (по месту жительства инвалида)</w:t>
      </w:r>
      <w:r w:rsidRPr="007653ED">
        <w:rPr>
          <w:color w:val="000000" w:themeColor="text1"/>
        </w:rPr>
        <w:t>;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 xml:space="preserve">3) при наличии технической возможности - в форме электронных документов (пакета электронных документов), подписанных </w:t>
      </w:r>
      <w:hyperlink r:id="rId7" w:history="1">
        <w:r w:rsidRPr="007653ED">
          <w:rPr>
            <w:rStyle w:val="a6"/>
            <w:rFonts w:cs="Times New Roman CYR"/>
            <w:color w:val="000000" w:themeColor="text1"/>
          </w:rPr>
          <w:t>электронной подписью</w:t>
        </w:r>
      </w:hyperlink>
      <w:r w:rsidRPr="007653ED">
        <w:rPr>
          <w:color w:val="000000" w:themeColor="text1"/>
        </w:rPr>
        <w:t xml:space="preserve"> в соответствии с требованиями </w:t>
      </w:r>
      <w:hyperlink r:id="rId8" w:history="1">
        <w:r w:rsidRPr="007653ED">
          <w:rPr>
            <w:rStyle w:val="a6"/>
            <w:rFonts w:cs="Times New Roman CYR"/>
            <w:color w:val="000000" w:themeColor="text1"/>
          </w:rPr>
          <w:t>Федерального закона</w:t>
        </w:r>
      </w:hyperlink>
      <w:r w:rsidRPr="007653ED">
        <w:rPr>
          <w:color w:val="000000" w:themeColor="text1"/>
        </w:rPr>
        <w:t xml:space="preserve"> от 06.04.2011 </w:t>
      </w:r>
      <w:r>
        <w:rPr>
          <w:color w:val="000000" w:themeColor="text1"/>
        </w:rPr>
        <w:t>№</w:t>
      </w:r>
      <w:r w:rsidRPr="007653ED">
        <w:rPr>
          <w:color w:val="000000" w:themeColor="text1"/>
        </w:rPr>
        <w:t xml:space="preserve"> 63-ФЗ </w:t>
      </w:r>
      <w:r>
        <w:rPr>
          <w:color w:val="000000" w:themeColor="text1"/>
        </w:rPr>
        <w:t>«</w:t>
      </w:r>
      <w:r w:rsidRPr="007653ED">
        <w:rPr>
          <w:color w:val="000000" w:themeColor="text1"/>
        </w:rPr>
        <w:t>Об электронной подписи</w:t>
      </w:r>
      <w:r>
        <w:rPr>
          <w:color w:val="000000" w:themeColor="text1"/>
        </w:rPr>
        <w:t>»</w:t>
      </w:r>
      <w:r w:rsidRPr="007653ED">
        <w:rPr>
          <w:color w:val="000000" w:themeColor="text1"/>
        </w:rPr>
        <w:t xml:space="preserve">, с использованием федеральной государственной информационной системы </w:t>
      </w:r>
      <w:r>
        <w:rPr>
          <w:color w:val="000000" w:themeColor="text1"/>
        </w:rPr>
        <w:t>«</w:t>
      </w:r>
      <w:r w:rsidRPr="007653ED">
        <w:rPr>
          <w:color w:val="000000" w:themeColor="text1"/>
        </w:rPr>
        <w:t>Единый портал государственных и муниципальных услуг (функций)</w:t>
      </w:r>
      <w:r>
        <w:rPr>
          <w:color w:val="000000" w:themeColor="text1"/>
        </w:rPr>
        <w:t>»</w:t>
      </w:r>
      <w:r w:rsidRPr="007653ED">
        <w:rPr>
          <w:color w:val="000000" w:themeColor="text1"/>
        </w:rPr>
        <w:t xml:space="preserve"> (далее - </w:t>
      </w:r>
      <w:hyperlink r:id="rId9" w:history="1">
        <w:r w:rsidRPr="007653ED">
          <w:rPr>
            <w:rStyle w:val="a6"/>
            <w:rFonts w:cs="Times New Roman CYR"/>
            <w:color w:val="000000" w:themeColor="text1"/>
          </w:rPr>
          <w:t>Единый портал</w:t>
        </w:r>
      </w:hyperlink>
      <w:r w:rsidR="00111A42">
        <w:rPr>
          <w:color w:val="000000" w:themeColor="text1"/>
        </w:rPr>
        <w:t xml:space="preserve">) – </w:t>
      </w:r>
      <w:r w:rsidRPr="007653ED">
        <w:rPr>
          <w:color w:val="000000" w:themeColor="text1"/>
        </w:rPr>
        <w:t>в адрес</w:t>
      </w:r>
      <w:r w:rsidR="00111A42" w:rsidRPr="007653ED">
        <w:rPr>
          <w:color w:val="000000" w:themeColor="text1"/>
        </w:rPr>
        <w:t xml:space="preserve"> </w:t>
      </w:r>
      <w:r w:rsidR="00111A42" w:rsidRPr="00EA4481">
        <w:rPr>
          <w:color w:val="0D0D0D" w:themeColor="text1" w:themeTint="F2"/>
          <w:shd w:val="clear" w:color="auto" w:fill="FFFFFF"/>
        </w:rPr>
        <w:t>государственно</w:t>
      </w:r>
      <w:r w:rsidR="00111A42">
        <w:rPr>
          <w:color w:val="0D0D0D" w:themeColor="text1" w:themeTint="F2"/>
          <w:shd w:val="clear" w:color="auto" w:fill="FFFFFF"/>
        </w:rPr>
        <w:t>го</w:t>
      </w:r>
      <w:r w:rsidR="00111A42" w:rsidRPr="00EA4481">
        <w:rPr>
          <w:color w:val="0D0D0D" w:themeColor="text1" w:themeTint="F2"/>
          <w:shd w:val="clear" w:color="auto" w:fill="FFFFFF"/>
        </w:rPr>
        <w:t xml:space="preserve"> казенно</w:t>
      </w:r>
      <w:r w:rsidR="00111A42">
        <w:rPr>
          <w:color w:val="0D0D0D" w:themeColor="text1" w:themeTint="F2"/>
          <w:shd w:val="clear" w:color="auto" w:fill="FFFFFF"/>
        </w:rPr>
        <w:t>го</w:t>
      </w:r>
      <w:r w:rsidR="00111A42" w:rsidRPr="00EA4481">
        <w:rPr>
          <w:color w:val="0D0D0D" w:themeColor="text1" w:themeTint="F2"/>
          <w:shd w:val="clear" w:color="auto" w:fill="FFFFFF"/>
        </w:rPr>
        <w:t xml:space="preserve"> учреждени</w:t>
      </w:r>
      <w:r w:rsidR="00111A42">
        <w:rPr>
          <w:color w:val="0D0D0D" w:themeColor="text1" w:themeTint="F2"/>
          <w:shd w:val="clear" w:color="auto" w:fill="FFFFFF"/>
        </w:rPr>
        <w:t>я</w:t>
      </w:r>
      <w:r w:rsidR="00111A42" w:rsidRPr="00EA4481">
        <w:rPr>
          <w:color w:val="0D0D0D" w:themeColor="text1" w:themeTint="F2"/>
          <w:shd w:val="clear" w:color="auto" w:fill="FFFFFF"/>
        </w:rPr>
        <w:t xml:space="preserve"> Тверской области – центр </w:t>
      </w:r>
      <w:r w:rsidR="00111A42">
        <w:rPr>
          <w:color w:val="0D0D0D" w:themeColor="text1" w:themeTint="F2"/>
          <w:shd w:val="clear" w:color="auto" w:fill="FFFFFF"/>
        </w:rPr>
        <w:t>социальной поддержки населения (по месту жительства инвалида)</w:t>
      </w:r>
      <w:r w:rsidRPr="007653ED">
        <w:rPr>
          <w:color w:val="000000" w:themeColor="text1"/>
        </w:rPr>
        <w:t>.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lastRenderedPageBreak/>
        <w:t>Копии документов, подаваемые при личном обращении заявителя либо его законного представителя (представителя заявителя) в МФЦ, должны быть заверены в установленном законодательством порядке или представлены с предъявлением подлинников документов.</w:t>
      </w:r>
    </w:p>
    <w:p w:rsidR="007653ED" w:rsidRDefault="007653ED" w:rsidP="009B1065">
      <w:pPr>
        <w:spacing w:after="0" w:line="240" w:lineRule="auto"/>
        <w:ind w:firstLine="708"/>
        <w:jc w:val="both"/>
        <w:rPr>
          <w:color w:val="000000" w:themeColor="text1"/>
        </w:rPr>
      </w:pPr>
      <w:r w:rsidRPr="007653ED">
        <w:rPr>
          <w:color w:val="000000" w:themeColor="text1"/>
        </w:rPr>
        <w:t xml:space="preserve">При направлении документов посредством почтовой связи или в электронной форме через </w:t>
      </w:r>
      <w:hyperlink r:id="rId10" w:history="1">
        <w:r w:rsidRPr="007653ED">
          <w:rPr>
            <w:rStyle w:val="a6"/>
            <w:rFonts w:cs="Times New Roman CYR"/>
            <w:color w:val="000000" w:themeColor="text1"/>
          </w:rPr>
          <w:t>Единый портал</w:t>
        </w:r>
      </w:hyperlink>
      <w:r w:rsidRPr="007653ED">
        <w:rPr>
          <w:color w:val="000000" w:themeColor="text1"/>
        </w:rPr>
        <w:t>, копии документов должны быть заверены в установленном законодательством порядке. Предъявления подлинников документов в указанном случае не требуется.</w:t>
      </w:r>
    </w:p>
    <w:p w:rsidR="009B1065" w:rsidRPr="009B1065" w:rsidRDefault="009B1065" w:rsidP="009B1065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F74984" w:rsidRPr="00D64129" w:rsidRDefault="002A23DE" w:rsidP="00D64129">
      <w:pPr>
        <w:jc w:val="both"/>
        <w:rPr>
          <w:b/>
          <w:color w:val="0D0D0D" w:themeColor="text1" w:themeTint="F2"/>
        </w:rPr>
      </w:pPr>
      <w:r w:rsidRPr="00D64129">
        <w:rPr>
          <w:b/>
          <w:color w:val="0D0D0D" w:themeColor="text1" w:themeTint="F2"/>
        </w:rPr>
        <w:t>Необходимые документы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 xml:space="preserve">В целях получения Компенсации гражданин, </w:t>
      </w:r>
      <w:r w:rsidR="00111A42">
        <w:t>инвалид, которому проведена операция по вживлению кохлеарных имплантов, являющийся гражданином Российской Федерации, место жительства которого находится на территории Тверской области</w:t>
      </w:r>
      <w:r w:rsidRPr="007653ED">
        <w:rPr>
          <w:color w:val="000000" w:themeColor="text1"/>
        </w:rPr>
        <w:t>, либо его законный представитель (представитель заявителя) не позднее 6 месяцев со дня приобретения комплектующих и элементов питания к системе кохлеарной имплантации подают заявление о предоставлении компенсации затрат на приобретение комплектующих и элементов питания к системе кохлеарной импланта</w:t>
      </w:r>
      <w:r w:rsidR="00111A42">
        <w:rPr>
          <w:color w:val="000000" w:themeColor="text1"/>
        </w:rPr>
        <w:t>ции (далее – заявление)</w:t>
      </w:r>
      <w:r w:rsidRPr="007653ED">
        <w:rPr>
          <w:color w:val="000000" w:themeColor="text1"/>
        </w:rPr>
        <w:t>, к которому прилагаются копии: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>1) заполненных страниц паспорта гражданина Российской Федерации либо иного документа, признаваемого в соответствии с законодательством Российской Федерации документом, удостоверяющим личность заявителя, а также копии заполненных страниц документа, удостоверяющего личность и копия документа, подтверждающего полномочия представителя заявителя в соответствии с законодательством Российской Федерации, - в случае подачи документов через представителя заявителя;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>2) справки от врача сурдолога либо оториноларинголога, подтверждающей наличие кохлеарного имплантата (дата выдачи справки не должна быть ранее 3 месяцев до момента обращения за Компенсацией);</w:t>
      </w:r>
    </w:p>
    <w:p w:rsidR="007653ED" w:rsidRPr="007653ED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r w:rsidRPr="007653ED">
        <w:rPr>
          <w:color w:val="000000" w:themeColor="text1"/>
        </w:rPr>
        <w:t>3) документов, подтверждающих факт приобретения комплектующих и элементов питания к системе кохлеарной имплантации (товарной накладной, квитанции, кассового чека и т.п.).</w:t>
      </w:r>
    </w:p>
    <w:p w:rsidR="00EA4481" w:rsidRDefault="007653ED" w:rsidP="00111A42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" w:name="sub_7660"/>
      <w:r w:rsidRPr="007653ED">
        <w:rPr>
          <w:color w:val="000000" w:themeColor="text1"/>
        </w:rPr>
        <w:t>Дополнительно к документам</w:t>
      </w:r>
      <w:r w:rsidR="00111A42">
        <w:rPr>
          <w:color w:val="000000" w:themeColor="text1"/>
        </w:rPr>
        <w:t xml:space="preserve"> </w:t>
      </w:r>
      <w:r w:rsidRPr="007653ED">
        <w:rPr>
          <w:color w:val="000000" w:themeColor="text1"/>
        </w:rPr>
        <w:t>заявитель либо его законный представитель (представитель заявителя) вправе по собственной инициативе представить копию справки, подтверждающей инвалидность, выданной федеральным государственным учреждением медико-социальной экспертизы.</w:t>
      </w:r>
      <w:bookmarkEnd w:id="1"/>
    </w:p>
    <w:p w:rsidR="009B1065" w:rsidRPr="009B1065" w:rsidRDefault="009B1065" w:rsidP="009B1065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2A23DE" w:rsidRPr="00D64129" w:rsidRDefault="002A23DE" w:rsidP="00D64129">
      <w:pPr>
        <w:jc w:val="both"/>
        <w:rPr>
          <w:b/>
          <w:color w:val="0D0D0D" w:themeColor="text1" w:themeTint="F2"/>
        </w:rPr>
      </w:pPr>
      <w:r w:rsidRPr="00D64129">
        <w:rPr>
          <w:b/>
          <w:color w:val="0D0D0D" w:themeColor="text1" w:themeTint="F2"/>
        </w:rPr>
        <w:t>Консультирование</w:t>
      </w:r>
    </w:p>
    <w:p w:rsidR="00CF5E63" w:rsidRDefault="003E02E5" w:rsidP="00111A42">
      <w:pPr>
        <w:spacing w:after="0" w:line="240" w:lineRule="auto"/>
        <w:jc w:val="both"/>
        <w:rPr>
          <w:color w:val="0D0D0D" w:themeColor="text1" w:themeTint="F2"/>
        </w:rPr>
      </w:pPr>
      <w:r w:rsidRPr="00EA4481">
        <w:rPr>
          <w:color w:val="0D0D0D" w:themeColor="text1" w:themeTint="F2"/>
        </w:rPr>
        <w:t>Министерство социальной защиты населения Тверской области</w:t>
      </w:r>
      <w:r w:rsidR="00F51D16">
        <w:rPr>
          <w:color w:val="0D0D0D" w:themeColor="text1" w:themeTint="F2"/>
        </w:rPr>
        <w:t xml:space="preserve"> (г. Тверь,     наб. реки Лазури, д. 20, каб. 102, тел. 34-60-78);</w:t>
      </w:r>
    </w:p>
    <w:p w:rsidR="00F51D16" w:rsidRPr="00EA4481" w:rsidRDefault="00F51D16" w:rsidP="00111A42">
      <w:pPr>
        <w:spacing w:after="0" w:line="240" w:lineRule="auto"/>
        <w:jc w:val="both"/>
        <w:rPr>
          <w:color w:val="0D0D0D" w:themeColor="text1" w:themeTint="F2"/>
        </w:rPr>
      </w:pPr>
      <w:r w:rsidRPr="00EA4481">
        <w:rPr>
          <w:color w:val="0D0D0D" w:themeColor="text1" w:themeTint="F2"/>
          <w:shd w:val="clear" w:color="auto" w:fill="FFFFFF"/>
        </w:rPr>
        <w:t xml:space="preserve">государственное казенное учреждение Тверской области – центр </w:t>
      </w:r>
      <w:r>
        <w:rPr>
          <w:color w:val="0D0D0D" w:themeColor="text1" w:themeTint="F2"/>
          <w:shd w:val="clear" w:color="auto" w:fill="FFFFFF"/>
        </w:rPr>
        <w:t>социальной поддержки населения (</w:t>
      </w:r>
      <w:r w:rsidRPr="00EA4481">
        <w:rPr>
          <w:color w:val="0D0D0D" w:themeColor="text1" w:themeTint="F2"/>
          <w:shd w:val="clear" w:color="auto" w:fill="FFFFFF"/>
        </w:rPr>
        <w:t>по месту жительства</w:t>
      </w:r>
      <w:r>
        <w:rPr>
          <w:color w:val="0D0D0D" w:themeColor="text1" w:themeTint="F2"/>
          <w:shd w:val="clear" w:color="auto" w:fill="FFFFFF"/>
        </w:rPr>
        <w:t xml:space="preserve"> инвалида).</w:t>
      </w:r>
    </w:p>
    <w:p w:rsidR="00522EF4" w:rsidRPr="00522EF4" w:rsidRDefault="00522EF4" w:rsidP="00111A42">
      <w:pPr>
        <w:spacing w:after="0"/>
        <w:jc w:val="both"/>
        <w:rPr>
          <w:i/>
          <w:color w:val="0D0D0D" w:themeColor="text1" w:themeTint="F2"/>
        </w:rPr>
      </w:pPr>
    </w:p>
    <w:sectPr w:rsidR="00522EF4" w:rsidRPr="00522EF4" w:rsidSect="00595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B6" w:rsidRDefault="00CC33B6" w:rsidP="00F51D16">
      <w:pPr>
        <w:spacing w:after="0" w:line="240" w:lineRule="auto"/>
      </w:pPr>
      <w:r>
        <w:separator/>
      </w:r>
    </w:p>
  </w:endnote>
  <w:endnote w:type="continuationSeparator" w:id="0">
    <w:p w:rsidR="00CC33B6" w:rsidRDefault="00CC33B6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6" w:rsidRDefault="00F51D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6" w:rsidRDefault="00F51D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6" w:rsidRDefault="00F51D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B6" w:rsidRDefault="00CC33B6" w:rsidP="00F51D16">
      <w:pPr>
        <w:spacing w:after="0" w:line="240" w:lineRule="auto"/>
      </w:pPr>
      <w:r>
        <w:separator/>
      </w:r>
    </w:p>
  </w:footnote>
  <w:footnote w:type="continuationSeparator" w:id="0">
    <w:p w:rsidR="00CC33B6" w:rsidRDefault="00CC33B6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6" w:rsidRDefault="00F51D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27168"/>
      <w:docPartObj>
        <w:docPartGallery w:val="Page Numbers (Top of Page)"/>
        <w:docPartUnique/>
      </w:docPartObj>
    </w:sdtPr>
    <w:sdtEndPr/>
    <w:sdtContent>
      <w:p w:rsidR="00F51D16" w:rsidRDefault="00F51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8D">
          <w:rPr>
            <w:noProof/>
          </w:rPr>
          <w:t>2</w:t>
        </w:r>
        <w:r>
          <w:fldChar w:fldCharType="end"/>
        </w:r>
      </w:p>
    </w:sdtContent>
  </w:sdt>
  <w:p w:rsidR="00F51D16" w:rsidRDefault="00F51D1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6" w:rsidRDefault="00F51D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5"/>
    <w:rsid w:val="00022D2B"/>
    <w:rsid w:val="000A6A38"/>
    <w:rsid w:val="000A6F0E"/>
    <w:rsid w:val="000D78AE"/>
    <w:rsid w:val="000E03F7"/>
    <w:rsid w:val="000E5D75"/>
    <w:rsid w:val="00111A42"/>
    <w:rsid w:val="00127D13"/>
    <w:rsid w:val="001522A8"/>
    <w:rsid w:val="001C098A"/>
    <w:rsid w:val="001F4E02"/>
    <w:rsid w:val="00236935"/>
    <w:rsid w:val="0026264D"/>
    <w:rsid w:val="002A23DE"/>
    <w:rsid w:val="002D1EDC"/>
    <w:rsid w:val="00307A4F"/>
    <w:rsid w:val="00352437"/>
    <w:rsid w:val="00362459"/>
    <w:rsid w:val="0039048D"/>
    <w:rsid w:val="00396BFB"/>
    <w:rsid w:val="00397CF6"/>
    <w:rsid w:val="003A4B89"/>
    <w:rsid w:val="003A6B9E"/>
    <w:rsid w:val="003E0097"/>
    <w:rsid w:val="003E02E5"/>
    <w:rsid w:val="00462C09"/>
    <w:rsid w:val="00467289"/>
    <w:rsid w:val="00471519"/>
    <w:rsid w:val="004D6090"/>
    <w:rsid w:val="004E4DD5"/>
    <w:rsid w:val="00522EF4"/>
    <w:rsid w:val="00535094"/>
    <w:rsid w:val="00542182"/>
    <w:rsid w:val="00595951"/>
    <w:rsid w:val="005C1B0A"/>
    <w:rsid w:val="005C54AF"/>
    <w:rsid w:val="00620CB4"/>
    <w:rsid w:val="006479A6"/>
    <w:rsid w:val="00724350"/>
    <w:rsid w:val="00750369"/>
    <w:rsid w:val="007653ED"/>
    <w:rsid w:val="00793743"/>
    <w:rsid w:val="007A218F"/>
    <w:rsid w:val="007C05B8"/>
    <w:rsid w:val="007D6A25"/>
    <w:rsid w:val="008C048B"/>
    <w:rsid w:val="008D6B91"/>
    <w:rsid w:val="00991E45"/>
    <w:rsid w:val="009B1065"/>
    <w:rsid w:val="00A0680C"/>
    <w:rsid w:val="00A177E5"/>
    <w:rsid w:val="00B34BAC"/>
    <w:rsid w:val="00B635C2"/>
    <w:rsid w:val="00B71F45"/>
    <w:rsid w:val="00BD09FC"/>
    <w:rsid w:val="00CC1B43"/>
    <w:rsid w:val="00CC33B6"/>
    <w:rsid w:val="00CE44B3"/>
    <w:rsid w:val="00CE5F44"/>
    <w:rsid w:val="00CF5E63"/>
    <w:rsid w:val="00D123EB"/>
    <w:rsid w:val="00D64129"/>
    <w:rsid w:val="00DD685B"/>
    <w:rsid w:val="00E10EA7"/>
    <w:rsid w:val="00EA4481"/>
    <w:rsid w:val="00F51D16"/>
    <w:rsid w:val="00F56E78"/>
    <w:rsid w:val="00F7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CF17-1F12-4551-8A71-4FA8911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7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5D7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D7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6479A6"/>
    <w:rPr>
      <w:color w:val="0000FF"/>
      <w:u w:val="single"/>
    </w:rPr>
  </w:style>
  <w:style w:type="paragraph" w:customStyle="1" w:styleId="s1">
    <w:name w:val="s_1"/>
    <w:basedOn w:val="a"/>
    <w:rsid w:val="003E0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04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42182"/>
    <w:rPr>
      <w:i/>
      <w:iCs/>
    </w:rPr>
  </w:style>
  <w:style w:type="paragraph" w:styleId="a5">
    <w:name w:val="List Paragraph"/>
    <w:basedOn w:val="a"/>
    <w:uiPriority w:val="34"/>
    <w:qFormat/>
    <w:rsid w:val="00362459"/>
    <w:pPr>
      <w:ind w:left="720"/>
      <w:contextualSpacing/>
    </w:pPr>
  </w:style>
  <w:style w:type="paragraph" w:customStyle="1" w:styleId="ConsPlusNormal">
    <w:name w:val="ConsPlusNormal"/>
    <w:link w:val="ConsPlusNormal0"/>
    <w:rsid w:val="005C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54AF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C1B0A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3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9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D1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5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D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84522/2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document/redirect/16325880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6325880/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28E-BFF3-4278-97E6-9A492E1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Гурбанова Гюльнар Мехмановна</dc:creator>
  <cp:keywords/>
  <dc:description/>
  <cp:lastModifiedBy>Начальник ООРОЖИ</cp:lastModifiedBy>
  <cp:revision>2</cp:revision>
  <cp:lastPrinted>2023-10-23T13:20:00Z</cp:lastPrinted>
  <dcterms:created xsi:type="dcterms:W3CDTF">2023-11-03T08:32:00Z</dcterms:created>
  <dcterms:modified xsi:type="dcterms:W3CDTF">2023-11-03T08:32:00Z</dcterms:modified>
</cp:coreProperties>
</file>